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国家一级、二级、三级台</w:t>
      </w:r>
      <w:r>
        <w:rPr>
          <w:rFonts w:hint="eastAsia" w:ascii="宋体" w:hAnsi="宋体"/>
          <w:b/>
          <w:sz w:val="44"/>
          <w:szCs w:val="44"/>
        </w:rPr>
        <w:t>球裁判员</w:t>
      </w:r>
      <w:r>
        <w:rPr>
          <w:rFonts w:hint="eastAsia" w:ascii="宋体" w:hAnsi="宋体" w:cs="仿宋_GB2312"/>
          <w:b/>
          <w:sz w:val="44"/>
          <w:szCs w:val="44"/>
        </w:rPr>
        <w:t>培训班报名表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76"/>
        <w:gridCol w:w="1087"/>
        <w:gridCol w:w="1132"/>
        <w:gridCol w:w="1141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参加课程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ind w:left="639" w:leftChars="152" w:hanging="320" w:hangingChars="1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32"/>
                <w:szCs w:val="32"/>
              </w:rPr>
              <w:t>级裁判员培训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二级裁判员培训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left="639" w:leftChars="152" w:hanging="320" w:hanging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级裁判员培训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裁判级别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审批单位及时间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7928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有关执裁经历</w:t>
            </w:r>
          </w:p>
        </w:tc>
        <w:tc>
          <w:tcPr>
            <w:tcW w:w="7928" w:type="dxa"/>
            <w:gridSpan w:val="5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18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1"/>
    <w:rsid w:val="00093DE4"/>
    <w:rsid w:val="00123CD3"/>
    <w:rsid w:val="00280001"/>
    <w:rsid w:val="002F356C"/>
    <w:rsid w:val="004F1456"/>
    <w:rsid w:val="00502534"/>
    <w:rsid w:val="0099278E"/>
    <w:rsid w:val="009E4524"/>
    <w:rsid w:val="00C9277E"/>
    <w:rsid w:val="2DE20352"/>
    <w:rsid w:val="3D5D7DA3"/>
    <w:rsid w:val="667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ScaleCrop>false</ScaleCrop>
  <LinksUpToDate>false</LinksUpToDate>
  <CharactersWithSpaces>118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2018-03-22T03:15:00Z</dcterms:created>
  <dc:creator>hdl</dc:creator>
  <cp:lastModifiedBy>り｀_朱°ゞ</cp:lastModifiedBy>
  <cp:lastPrinted>2018-03-30T11:29:00Z</cp:lastPrinted>
  <dcterms:modified xsi:type="dcterms:W3CDTF">2018-04-08T07:36:00Z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